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8970" w14:textId="77777777" w:rsidR="002507A6" w:rsidRPr="002507A6" w:rsidRDefault="002507A6" w:rsidP="002507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7A6">
        <w:rPr>
          <w:rFonts w:ascii="Times New Roman" w:eastAsia="Times New Roman" w:hAnsi="Times New Roman" w:cs="Times New Roman"/>
          <w:sz w:val="24"/>
          <w:szCs w:val="24"/>
        </w:rPr>
        <w:t xml:space="preserve">Buletinele sau cartile de identitate ale ambilor parinti, cu domiciliul stabil in Comuna Teliucu Inferior, originale si copii; </w:t>
      </w:r>
    </w:p>
    <w:p w14:paraId="250477DD" w14:textId="77777777" w:rsidR="002507A6" w:rsidRPr="002507A6" w:rsidRDefault="002507A6" w:rsidP="002507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7A6">
        <w:rPr>
          <w:rFonts w:ascii="Times New Roman" w:eastAsia="Times New Roman" w:hAnsi="Times New Roman" w:cs="Times New Roman"/>
          <w:sz w:val="24"/>
          <w:szCs w:val="24"/>
        </w:rPr>
        <w:t xml:space="preserve">Livretul de familie, actualizat, original si copie dupa toate paginile; </w:t>
      </w:r>
    </w:p>
    <w:p w14:paraId="37771B86" w14:textId="77777777" w:rsidR="002507A6" w:rsidRPr="002507A6" w:rsidRDefault="002507A6" w:rsidP="002507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7A6">
        <w:rPr>
          <w:rFonts w:ascii="Times New Roman" w:eastAsia="Times New Roman" w:hAnsi="Times New Roman" w:cs="Times New Roman"/>
          <w:sz w:val="24"/>
          <w:szCs w:val="24"/>
        </w:rPr>
        <w:t xml:space="preserve">Certificatele de nastere ale copiilor, in original; </w:t>
      </w:r>
    </w:p>
    <w:p w14:paraId="5E2FBCCB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E7E55"/>
    <w:multiLevelType w:val="multilevel"/>
    <w:tmpl w:val="B8C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42"/>
    <w:rsid w:val="002507A6"/>
    <w:rsid w:val="00695B42"/>
    <w:rsid w:val="00927CD9"/>
    <w:rsid w:val="00C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37DB3-573C-4A6F-9E8A-BC6CEBE6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2</cp:revision>
  <dcterms:created xsi:type="dcterms:W3CDTF">2020-07-17T08:10:00Z</dcterms:created>
  <dcterms:modified xsi:type="dcterms:W3CDTF">2020-07-17T08:10:00Z</dcterms:modified>
</cp:coreProperties>
</file>